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33" w:rsidRPr="0055097A" w:rsidRDefault="008C5833" w:rsidP="000056DE">
      <w:pPr>
        <w:rPr>
          <w:rFonts w:ascii="DIN Next LT Pro Light" w:hAnsi="DIN Next LT Pro Light"/>
          <w:lang w:val="de-AT"/>
        </w:rPr>
      </w:pPr>
    </w:p>
    <w:p w:rsidR="00736E83" w:rsidRPr="0055097A" w:rsidRDefault="00736E83" w:rsidP="000056DE">
      <w:pPr>
        <w:rPr>
          <w:rFonts w:ascii="DIN Next LT Pro Light" w:hAnsi="DIN Next LT Pro Light"/>
          <w:lang w:val="de-AT"/>
        </w:rPr>
      </w:pPr>
    </w:p>
    <w:p w:rsidR="00736E83" w:rsidRPr="0055097A" w:rsidRDefault="00736E83" w:rsidP="000056DE">
      <w:pPr>
        <w:rPr>
          <w:rFonts w:ascii="DIN Next LT Pro Light" w:hAnsi="DIN Next LT Pro Light"/>
          <w:lang w:val="de-AT"/>
        </w:rPr>
      </w:pPr>
    </w:p>
    <w:p w:rsidR="00736E83" w:rsidRPr="0055097A" w:rsidRDefault="00736E83" w:rsidP="000056DE">
      <w:pPr>
        <w:rPr>
          <w:rFonts w:ascii="DIN Next LT Pro Light" w:hAnsi="DIN Next LT Pro Light"/>
          <w:lang w:val="de-AT"/>
        </w:rPr>
      </w:pPr>
    </w:p>
    <w:p w:rsidR="00736E83" w:rsidRPr="0055097A" w:rsidRDefault="00736E83" w:rsidP="000056DE">
      <w:pPr>
        <w:rPr>
          <w:rFonts w:ascii="DIN Next LT Pro Light" w:hAnsi="DIN Next LT Pro Light"/>
          <w:lang w:val="de-AT"/>
        </w:rPr>
      </w:pPr>
    </w:p>
    <w:p w:rsidR="00736E83" w:rsidRPr="0055097A" w:rsidRDefault="00736E83" w:rsidP="000056DE">
      <w:pPr>
        <w:rPr>
          <w:rFonts w:ascii="DIN Next LT Pro Light" w:hAnsi="DIN Next LT Pro Light"/>
          <w:lang w:val="de-AT"/>
        </w:rPr>
      </w:pPr>
    </w:p>
    <w:p w:rsidR="00213823" w:rsidRPr="00B63787" w:rsidRDefault="009504C3" w:rsidP="00B63787">
      <w:pPr>
        <w:jc w:val="right"/>
        <w:rPr>
          <w:rFonts w:ascii="DIN Next LT Pro Light" w:hAnsi="DIN Next LT Pro Light"/>
          <w:sz w:val="19"/>
          <w:szCs w:val="19"/>
          <w:lang w:val="pt-BR"/>
        </w:rPr>
      </w:pPr>
      <w:r>
        <w:rPr>
          <w:rFonts w:ascii="DIN Next LT Pro Light" w:hAnsi="DIN Next LT Pro Light"/>
          <w:sz w:val="19"/>
          <w:szCs w:val="19"/>
          <w:lang w:val="pt-BR"/>
        </w:rPr>
        <w:t xml:space="preserve">Lans, </w:t>
      </w:r>
      <w:r w:rsidR="00BF2C30">
        <w:rPr>
          <w:rFonts w:ascii="DIN Next LT Pro Light" w:hAnsi="DIN Next LT Pro Light"/>
          <w:sz w:val="19"/>
          <w:szCs w:val="19"/>
          <w:lang w:val="pt-BR"/>
        </w:rPr>
        <w:t>0</w:t>
      </w:r>
      <w:r w:rsidR="00D40929">
        <w:rPr>
          <w:rFonts w:ascii="DIN Next LT Pro Light" w:hAnsi="DIN Next LT Pro Light"/>
          <w:sz w:val="19"/>
          <w:szCs w:val="19"/>
          <w:lang w:val="pt-BR"/>
        </w:rPr>
        <w:t>5</w:t>
      </w:r>
      <w:bookmarkStart w:id="0" w:name="_GoBack"/>
      <w:bookmarkEnd w:id="0"/>
      <w:r w:rsidR="008627DB">
        <w:rPr>
          <w:rFonts w:ascii="DIN Next LT Pro Light" w:hAnsi="DIN Next LT Pro Light"/>
          <w:sz w:val="19"/>
          <w:szCs w:val="19"/>
          <w:lang w:val="pt-BR"/>
        </w:rPr>
        <w:t>.</w:t>
      </w:r>
      <w:r w:rsidR="00BF2C30">
        <w:rPr>
          <w:rFonts w:ascii="DIN Next LT Pro Light" w:hAnsi="DIN Next LT Pro Light"/>
          <w:sz w:val="19"/>
          <w:szCs w:val="19"/>
          <w:lang w:val="pt-BR"/>
        </w:rPr>
        <w:t>07</w:t>
      </w:r>
      <w:r w:rsidR="008627DB">
        <w:rPr>
          <w:rFonts w:ascii="DIN Next LT Pro Light" w:hAnsi="DIN Next LT Pro Light"/>
          <w:sz w:val="19"/>
          <w:szCs w:val="19"/>
          <w:lang w:val="pt-BR"/>
        </w:rPr>
        <w:t>.2019</w:t>
      </w:r>
    </w:p>
    <w:p w:rsidR="00431BE8" w:rsidRDefault="00431BE8" w:rsidP="00213823">
      <w:pPr>
        <w:rPr>
          <w:rFonts w:ascii="DIN Next LT Pro Black" w:hAnsi="DIN Next LT Pro Black"/>
          <w:color w:val="003D58"/>
          <w:sz w:val="44"/>
          <w:szCs w:val="60"/>
          <w:lang w:val="pt-BR"/>
        </w:rPr>
      </w:pPr>
    </w:p>
    <w:p w:rsidR="000F07EA" w:rsidRPr="00296498" w:rsidRDefault="000F07EA" w:rsidP="000F07EA">
      <w:pPr>
        <w:rPr>
          <w:rFonts w:ascii="DIN Next LT Pro Black" w:hAnsi="DIN Next LT Pro Black"/>
          <w:color w:val="003D58"/>
          <w:sz w:val="60"/>
          <w:szCs w:val="60"/>
          <w:lang w:val="pt-BR"/>
        </w:rPr>
      </w:pPr>
      <w:r w:rsidRPr="00296498">
        <w:rPr>
          <w:rFonts w:ascii="DIN Next LT Pro Black" w:hAnsi="DIN Next LT Pro Black"/>
          <w:color w:val="003D58"/>
          <w:sz w:val="60"/>
          <w:szCs w:val="60"/>
          <w:lang w:val="pt-BR"/>
        </w:rPr>
        <w:t>EINLADUNG</w:t>
      </w:r>
    </w:p>
    <w:p w:rsidR="0055097A" w:rsidRPr="00296498" w:rsidRDefault="000F07EA" w:rsidP="00296498">
      <w:pPr>
        <w:rPr>
          <w:rFonts w:ascii="DIN Next LT Pro Black" w:hAnsi="DIN Next LT Pro Black"/>
          <w:color w:val="95A6B1"/>
          <w:sz w:val="60"/>
          <w:szCs w:val="60"/>
          <w:lang w:val="pt-BR"/>
        </w:rPr>
      </w:pPr>
      <w:r>
        <w:rPr>
          <w:rFonts w:ascii="DIN Next LT Pro Black" w:hAnsi="DIN Next LT Pro Black"/>
          <w:color w:val="95A6B1"/>
          <w:sz w:val="60"/>
          <w:szCs w:val="60"/>
          <w:lang w:val="pt-BR"/>
          <w14:reflection w14:blurRad="0" w14:stA="100000" w14:stPos="0" w14:endA="0" w14:endPos="0" w14:dist="0" w14:dir="0" w14:fadeDir="0" w14:sx="0" w14:sy="0" w14:kx="0" w14:ky="0" w14:algn="b"/>
        </w:rPr>
        <w:t xml:space="preserve">ZUR </w:t>
      </w:r>
      <w:r w:rsidR="00213823" w:rsidRPr="00317001">
        <w:rPr>
          <w:rFonts w:ascii="DIN Next LT Pro Black" w:hAnsi="DIN Next LT Pro Black"/>
          <w:color w:val="95A6B1"/>
          <w:sz w:val="60"/>
          <w:szCs w:val="60"/>
          <w:lang w:val="pt-BR"/>
          <w14:reflection w14:blurRad="0" w14:stA="100000" w14:stPos="0" w14:endA="0" w14:endPos="0" w14:dist="0" w14:dir="0" w14:fadeDir="0" w14:sx="0" w14:sy="0" w14:kx="0" w14:ky="0" w14:algn="b"/>
        </w:rPr>
        <w:t>GEMEINDERATSSITZUNG</w:t>
      </w:r>
    </w:p>
    <w:p w:rsidR="00296498" w:rsidRPr="00296498" w:rsidRDefault="00296498" w:rsidP="00213823">
      <w:pPr>
        <w:rPr>
          <w:rFonts w:ascii="DIN Next LT Pro Light" w:hAnsi="DIN Next LT Pro Light"/>
          <w:color w:val="95A6B1"/>
          <w:sz w:val="44"/>
          <w:szCs w:val="60"/>
          <w:lang w:val="pt-BR"/>
        </w:rPr>
      </w:pPr>
      <w:r w:rsidRPr="00296498">
        <w:rPr>
          <w:rFonts w:ascii="DIN Next LT Pro Light" w:hAnsi="DIN Next LT Pro Light"/>
          <w:color w:val="95A6B1"/>
          <w:sz w:val="44"/>
          <w:szCs w:val="60"/>
          <w:lang w:val="pt-BR"/>
        </w:rPr>
        <w:t>_____</w:t>
      </w:r>
    </w:p>
    <w:p w:rsidR="00213823" w:rsidRDefault="00213823" w:rsidP="00213823">
      <w:pPr>
        <w:rPr>
          <w:rFonts w:ascii="DIN Next LT Pro Medium" w:hAnsi="DIN Next LT Pro Medium"/>
          <w:sz w:val="28"/>
        </w:rPr>
      </w:pPr>
    </w:p>
    <w:p w:rsidR="00213823" w:rsidRPr="00296498" w:rsidRDefault="00360B3C" w:rsidP="00296498">
      <w:pPr>
        <w:spacing w:line="276" w:lineRule="auto"/>
        <w:rPr>
          <w:rFonts w:ascii="DIN Next LT Pro" w:hAnsi="DIN Next LT Pro"/>
          <w:b/>
        </w:rPr>
      </w:pPr>
      <w:r>
        <w:rPr>
          <w:rFonts w:ascii="DIN Next LT Pro" w:hAnsi="DIN Next LT Pro"/>
          <w:b/>
        </w:rPr>
        <w:t>0</w:t>
      </w:r>
      <w:r w:rsidR="00BF2C30">
        <w:rPr>
          <w:rFonts w:ascii="DIN Next LT Pro" w:hAnsi="DIN Next LT Pro"/>
          <w:b/>
        </w:rPr>
        <w:t>7</w:t>
      </w:r>
      <w:r w:rsidR="00213823" w:rsidRPr="00296498">
        <w:rPr>
          <w:rFonts w:ascii="DIN Next LT Pro" w:hAnsi="DIN Next LT Pro"/>
          <w:b/>
        </w:rPr>
        <w:t>. Gemeinderatssitzung 201</w:t>
      </w:r>
      <w:r>
        <w:rPr>
          <w:rFonts w:ascii="DIN Next LT Pro" w:hAnsi="DIN Next LT Pro"/>
          <w:b/>
        </w:rPr>
        <w:t>9</w:t>
      </w:r>
    </w:p>
    <w:p w:rsidR="00213823" w:rsidRPr="00296498" w:rsidRDefault="00BF2C30" w:rsidP="00296498">
      <w:pPr>
        <w:spacing w:line="276" w:lineRule="auto"/>
        <w:rPr>
          <w:rFonts w:ascii="DIN Next LT Pro" w:hAnsi="DIN Next LT Pro"/>
          <w:b/>
        </w:rPr>
      </w:pPr>
      <w:r>
        <w:rPr>
          <w:rFonts w:ascii="DIN Next LT Pro" w:hAnsi="DIN Next LT Pro"/>
          <w:b/>
        </w:rPr>
        <w:t>15</w:t>
      </w:r>
      <w:r w:rsidR="00992EFC">
        <w:rPr>
          <w:rFonts w:ascii="DIN Next LT Pro" w:hAnsi="DIN Next LT Pro"/>
          <w:b/>
        </w:rPr>
        <w:t>.</w:t>
      </w:r>
      <w:r w:rsidR="0055097A" w:rsidRPr="00296498">
        <w:rPr>
          <w:rFonts w:ascii="DIN Next LT Pro" w:hAnsi="DIN Next LT Pro"/>
          <w:b/>
        </w:rPr>
        <w:t xml:space="preserve"> </w:t>
      </w:r>
      <w:r w:rsidR="005C380E">
        <w:rPr>
          <w:rFonts w:ascii="DIN Next LT Pro" w:hAnsi="DIN Next LT Pro"/>
          <w:b/>
        </w:rPr>
        <w:t>Ju</w:t>
      </w:r>
      <w:r>
        <w:rPr>
          <w:rFonts w:ascii="DIN Next LT Pro" w:hAnsi="DIN Next LT Pro"/>
          <w:b/>
        </w:rPr>
        <w:t>l</w:t>
      </w:r>
      <w:r w:rsidR="005C380E">
        <w:rPr>
          <w:rFonts w:ascii="DIN Next LT Pro" w:hAnsi="DIN Next LT Pro"/>
          <w:b/>
        </w:rPr>
        <w:t>i</w:t>
      </w:r>
      <w:r w:rsidR="00360B3C">
        <w:rPr>
          <w:rFonts w:ascii="DIN Next LT Pro" w:hAnsi="DIN Next LT Pro"/>
          <w:b/>
        </w:rPr>
        <w:t xml:space="preserve"> </w:t>
      </w:r>
      <w:r w:rsidR="0055097A" w:rsidRPr="00296498">
        <w:rPr>
          <w:rFonts w:ascii="DIN Next LT Pro" w:hAnsi="DIN Next LT Pro"/>
          <w:b/>
        </w:rPr>
        <w:t>201</w:t>
      </w:r>
      <w:r w:rsidR="007D0EDE">
        <w:rPr>
          <w:rFonts w:ascii="DIN Next LT Pro" w:hAnsi="DIN Next LT Pro"/>
          <w:b/>
        </w:rPr>
        <w:t>9</w:t>
      </w:r>
    </w:p>
    <w:p w:rsidR="0055097A" w:rsidRPr="00296498" w:rsidRDefault="00747AA7" w:rsidP="00296498">
      <w:pPr>
        <w:spacing w:line="276" w:lineRule="auto"/>
        <w:rPr>
          <w:rFonts w:ascii="DIN Next LT Pro" w:hAnsi="DIN Next LT Pro"/>
          <w:b/>
        </w:rPr>
      </w:pPr>
      <w:r>
        <w:rPr>
          <w:rFonts w:ascii="DIN Next LT Pro" w:hAnsi="DIN Next LT Pro"/>
          <w:b/>
        </w:rPr>
        <w:t>19.30</w:t>
      </w:r>
      <w:r w:rsidR="00213823" w:rsidRPr="00296498">
        <w:rPr>
          <w:rFonts w:ascii="DIN Next LT Pro" w:hAnsi="DIN Next LT Pro"/>
          <w:b/>
        </w:rPr>
        <w:t xml:space="preserve"> Uhr </w:t>
      </w:r>
      <w:r w:rsidR="0055097A" w:rsidRPr="00296498">
        <w:rPr>
          <w:rFonts w:ascii="DIN Next LT Pro" w:hAnsi="DIN Next LT Pro"/>
          <w:b/>
        </w:rPr>
        <w:t xml:space="preserve">Gemeindeamt </w:t>
      </w:r>
    </w:p>
    <w:p w:rsidR="00213823" w:rsidRPr="0055097A" w:rsidRDefault="00213823" w:rsidP="00213823">
      <w:pPr>
        <w:rPr>
          <w:rFonts w:ascii="DIN Next LT Pro Light" w:hAnsi="DIN Next LT Pro Light"/>
          <w:sz w:val="19"/>
          <w:szCs w:val="19"/>
          <w:u w:val="single"/>
        </w:rPr>
      </w:pPr>
    </w:p>
    <w:p w:rsidR="004B5D73" w:rsidRPr="00622A5D" w:rsidRDefault="004B5D73" w:rsidP="00AF1A6D">
      <w:pPr>
        <w:pStyle w:val="Listenabsatz"/>
        <w:numPr>
          <w:ilvl w:val="0"/>
          <w:numId w:val="9"/>
        </w:numPr>
        <w:spacing w:line="360" w:lineRule="auto"/>
        <w:contextualSpacing w:val="0"/>
        <w:rPr>
          <w:rFonts w:ascii="DIN Next LT Pro Light" w:hAnsi="DIN Next LT Pro Light"/>
          <w:sz w:val="19"/>
          <w:szCs w:val="19"/>
        </w:rPr>
      </w:pPr>
      <w:bookmarkStart w:id="1" w:name="OLE_LINK1"/>
      <w:r w:rsidRPr="00622A5D">
        <w:rPr>
          <w:rFonts w:ascii="DIN Next LT Pro Light" w:hAnsi="DIN Next LT Pro Light"/>
          <w:sz w:val="19"/>
          <w:szCs w:val="19"/>
        </w:rPr>
        <w:t xml:space="preserve">Protokoll vom </w:t>
      </w:r>
      <w:r w:rsidR="00BF2C30">
        <w:rPr>
          <w:rFonts w:ascii="DIN Next LT Pro Light" w:hAnsi="DIN Next LT Pro Light"/>
          <w:sz w:val="19"/>
          <w:szCs w:val="19"/>
        </w:rPr>
        <w:t>17</w:t>
      </w:r>
      <w:r w:rsidR="004F4FEB">
        <w:rPr>
          <w:rFonts w:ascii="DIN Next LT Pro Light" w:hAnsi="DIN Next LT Pro Light"/>
          <w:sz w:val="19"/>
          <w:szCs w:val="19"/>
        </w:rPr>
        <w:t>.0</w:t>
      </w:r>
      <w:r w:rsidR="00BF2C30">
        <w:rPr>
          <w:rFonts w:ascii="DIN Next LT Pro Light" w:hAnsi="DIN Next LT Pro Light"/>
          <w:sz w:val="19"/>
          <w:szCs w:val="19"/>
        </w:rPr>
        <w:t>6</w:t>
      </w:r>
      <w:r w:rsidR="004F4FEB">
        <w:rPr>
          <w:rFonts w:ascii="DIN Next LT Pro Light" w:hAnsi="DIN Next LT Pro Light"/>
          <w:sz w:val="19"/>
          <w:szCs w:val="19"/>
        </w:rPr>
        <w:t>.2019</w:t>
      </w:r>
    </w:p>
    <w:p w:rsidR="00AF1A6D" w:rsidRPr="00622A5D" w:rsidRDefault="00AF1A6D" w:rsidP="00AF1A6D">
      <w:pPr>
        <w:pStyle w:val="Listenabsatz"/>
        <w:numPr>
          <w:ilvl w:val="0"/>
          <w:numId w:val="9"/>
        </w:numPr>
        <w:spacing w:line="360" w:lineRule="auto"/>
        <w:contextualSpacing w:val="0"/>
        <w:rPr>
          <w:rFonts w:ascii="DIN Next LT Pro Light" w:hAnsi="DIN Next LT Pro Light"/>
          <w:sz w:val="19"/>
          <w:szCs w:val="19"/>
        </w:rPr>
      </w:pPr>
      <w:r w:rsidRPr="00622A5D">
        <w:rPr>
          <w:rFonts w:ascii="DIN Next LT Pro Light" w:hAnsi="DIN Next LT Pro Light"/>
          <w:sz w:val="19"/>
          <w:szCs w:val="19"/>
        </w:rPr>
        <w:t>Bericht</w:t>
      </w:r>
      <w:r w:rsidR="00FD76ED" w:rsidRPr="00622A5D">
        <w:rPr>
          <w:rFonts w:ascii="DIN Next LT Pro Light" w:hAnsi="DIN Next LT Pro Light"/>
          <w:sz w:val="19"/>
          <w:szCs w:val="19"/>
        </w:rPr>
        <w:t>e</w:t>
      </w:r>
      <w:r w:rsidRPr="00622A5D">
        <w:rPr>
          <w:rFonts w:ascii="DIN Next LT Pro Light" w:hAnsi="DIN Next LT Pro Light"/>
          <w:sz w:val="19"/>
          <w:szCs w:val="19"/>
        </w:rPr>
        <w:t xml:space="preserve"> Bürgermeister</w:t>
      </w:r>
      <w:r w:rsidR="00FD76ED" w:rsidRPr="00622A5D">
        <w:rPr>
          <w:rFonts w:ascii="DIN Next LT Pro Light" w:hAnsi="DIN Next LT Pro Light"/>
          <w:sz w:val="19"/>
          <w:szCs w:val="19"/>
        </w:rPr>
        <w:t xml:space="preserve"> und Substanzverwalter</w:t>
      </w:r>
    </w:p>
    <w:p w:rsidR="009A4466" w:rsidRDefault="00265153" w:rsidP="009A4466">
      <w:pPr>
        <w:pStyle w:val="Default"/>
        <w:numPr>
          <w:ilvl w:val="0"/>
          <w:numId w:val="9"/>
        </w:numPr>
        <w:adjustRightInd w:val="0"/>
        <w:spacing w:line="360" w:lineRule="auto"/>
        <w:rPr>
          <w:rFonts w:ascii="DIN Next LT Pro Light" w:hAnsi="DIN Next LT Pro Light"/>
          <w:color w:val="auto"/>
          <w:sz w:val="19"/>
          <w:szCs w:val="19"/>
        </w:rPr>
      </w:pPr>
      <w:r w:rsidRPr="00622A5D">
        <w:rPr>
          <w:rFonts w:ascii="DIN Next LT Pro Light" w:hAnsi="DIN Next LT Pro Light"/>
          <w:color w:val="auto"/>
          <w:sz w:val="19"/>
          <w:szCs w:val="19"/>
        </w:rPr>
        <w:t>Berichte der Gruppen 1, 2 , 3</w:t>
      </w:r>
      <w:r w:rsidR="009A4466" w:rsidRPr="00622A5D">
        <w:rPr>
          <w:rFonts w:ascii="DIN Next LT Pro Light" w:hAnsi="DIN Next LT Pro Light"/>
          <w:color w:val="auto"/>
          <w:sz w:val="19"/>
          <w:szCs w:val="19"/>
        </w:rPr>
        <w:t xml:space="preserve"> </w:t>
      </w:r>
    </w:p>
    <w:p w:rsidR="00570B0E" w:rsidRDefault="00570B0E" w:rsidP="009A4466">
      <w:pPr>
        <w:pStyle w:val="Default"/>
        <w:numPr>
          <w:ilvl w:val="0"/>
          <w:numId w:val="9"/>
        </w:numPr>
        <w:adjustRightInd w:val="0"/>
        <w:spacing w:line="360" w:lineRule="auto"/>
        <w:rPr>
          <w:rFonts w:ascii="DIN Next LT Pro Light" w:hAnsi="DIN Next LT Pro Light"/>
          <w:color w:val="auto"/>
          <w:sz w:val="19"/>
          <w:szCs w:val="19"/>
        </w:rPr>
      </w:pPr>
      <w:r>
        <w:rPr>
          <w:rFonts w:ascii="DIN Next LT Pro Light" w:hAnsi="DIN Next LT Pro Light"/>
          <w:color w:val="auto"/>
          <w:sz w:val="19"/>
          <w:szCs w:val="19"/>
        </w:rPr>
        <w:t>Oberes Feld</w:t>
      </w:r>
      <w:r w:rsidR="00D40929">
        <w:rPr>
          <w:rFonts w:ascii="DIN Next LT Pro Light" w:hAnsi="DIN Next LT Pro Light"/>
          <w:color w:val="auto"/>
          <w:sz w:val="19"/>
          <w:szCs w:val="19"/>
        </w:rPr>
        <w:t xml:space="preserve"> – Verfahren, Zielvergabe</w:t>
      </w:r>
    </w:p>
    <w:p w:rsidR="0081771E" w:rsidRDefault="008627DB" w:rsidP="009A4466">
      <w:pPr>
        <w:pStyle w:val="Default"/>
        <w:numPr>
          <w:ilvl w:val="0"/>
          <w:numId w:val="9"/>
        </w:numPr>
        <w:adjustRightInd w:val="0"/>
        <w:spacing w:line="360" w:lineRule="auto"/>
        <w:rPr>
          <w:rFonts w:ascii="DIN Next LT Pro Light" w:hAnsi="DIN Next LT Pro Light"/>
          <w:color w:val="auto"/>
          <w:sz w:val="19"/>
          <w:szCs w:val="19"/>
        </w:rPr>
      </w:pPr>
      <w:proofErr w:type="spellStart"/>
      <w:r>
        <w:rPr>
          <w:rFonts w:ascii="DIN Next LT Pro Light" w:hAnsi="DIN Next LT Pro Light"/>
          <w:color w:val="auto"/>
          <w:sz w:val="19"/>
          <w:szCs w:val="19"/>
        </w:rPr>
        <w:t>Lanshaus</w:t>
      </w:r>
      <w:proofErr w:type="spellEnd"/>
      <w:r>
        <w:rPr>
          <w:rFonts w:ascii="DIN Next LT Pro Light" w:hAnsi="DIN Next LT Pro Light"/>
          <w:color w:val="auto"/>
          <w:sz w:val="19"/>
          <w:szCs w:val="19"/>
        </w:rPr>
        <w:t xml:space="preserve"> (</w:t>
      </w:r>
      <w:proofErr w:type="spellStart"/>
      <w:r>
        <w:rPr>
          <w:rFonts w:ascii="DIN Next LT Pro Light" w:hAnsi="DIN Next LT Pro Light"/>
          <w:color w:val="auto"/>
          <w:sz w:val="19"/>
          <w:szCs w:val="19"/>
        </w:rPr>
        <w:t>Lanserhof</w:t>
      </w:r>
      <w:proofErr w:type="spellEnd"/>
      <w:r>
        <w:rPr>
          <w:rFonts w:ascii="DIN Next LT Pro Light" w:hAnsi="DIN Next LT Pro Light"/>
          <w:color w:val="auto"/>
          <w:sz w:val="19"/>
          <w:szCs w:val="19"/>
        </w:rPr>
        <w:t>) – Widmung und Bebauungsplan</w:t>
      </w:r>
    </w:p>
    <w:p w:rsidR="005C380E" w:rsidRDefault="00BF2C30" w:rsidP="009A4466">
      <w:pPr>
        <w:pStyle w:val="Default"/>
        <w:numPr>
          <w:ilvl w:val="0"/>
          <w:numId w:val="9"/>
        </w:numPr>
        <w:adjustRightInd w:val="0"/>
        <w:spacing w:line="360" w:lineRule="auto"/>
        <w:rPr>
          <w:rFonts w:ascii="DIN Next LT Pro Light" w:hAnsi="DIN Next LT Pro Light"/>
          <w:color w:val="auto"/>
          <w:sz w:val="19"/>
          <w:szCs w:val="19"/>
        </w:rPr>
      </w:pPr>
      <w:r>
        <w:rPr>
          <w:rFonts w:ascii="DIN Next LT Pro Light" w:hAnsi="DIN Next LT Pro Light"/>
          <w:color w:val="auto"/>
          <w:sz w:val="19"/>
          <w:szCs w:val="19"/>
        </w:rPr>
        <w:t>P</w:t>
      </w:r>
      <w:r w:rsidR="005C380E">
        <w:rPr>
          <w:rFonts w:ascii="DIN Next LT Pro Light" w:hAnsi="DIN Next LT Pro Light"/>
          <w:color w:val="auto"/>
          <w:sz w:val="19"/>
          <w:szCs w:val="19"/>
        </w:rPr>
        <w:t>ittl/Zasche</w:t>
      </w:r>
      <w:r>
        <w:rPr>
          <w:rFonts w:ascii="DIN Next LT Pro Light" w:hAnsi="DIN Next LT Pro Light"/>
          <w:color w:val="auto"/>
          <w:sz w:val="19"/>
          <w:szCs w:val="19"/>
        </w:rPr>
        <w:t xml:space="preserve"> - Widmung</w:t>
      </w:r>
    </w:p>
    <w:p w:rsidR="00BF2C30" w:rsidRDefault="00BF2C30" w:rsidP="009A4466">
      <w:pPr>
        <w:pStyle w:val="Default"/>
        <w:numPr>
          <w:ilvl w:val="0"/>
          <w:numId w:val="9"/>
        </w:numPr>
        <w:adjustRightInd w:val="0"/>
        <w:spacing w:line="360" w:lineRule="auto"/>
        <w:rPr>
          <w:rFonts w:ascii="DIN Next LT Pro Light" w:hAnsi="DIN Next LT Pro Light"/>
          <w:color w:val="auto"/>
          <w:sz w:val="19"/>
          <w:szCs w:val="19"/>
        </w:rPr>
      </w:pPr>
      <w:proofErr w:type="spellStart"/>
      <w:r>
        <w:rPr>
          <w:rFonts w:ascii="DIN Next LT Pro Light" w:hAnsi="DIN Next LT Pro Light"/>
          <w:color w:val="auto"/>
          <w:sz w:val="19"/>
          <w:szCs w:val="19"/>
        </w:rPr>
        <w:t>WoP</w:t>
      </w:r>
      <w:proofErr w:type="spellEnd"/>
      <w:r>
        <w:rPr>
          <w:rFonts w:ascii="DIN Next LT Pro Light" w:hAnsi="DIN Next LT Pro Light"/>
          <w:color w:val="auto"/>
          <w:sz w:val="19"/>
          <w:szCs w:val="19"/>
        </w:rPr>
        <w:t xml:space="preserve"> – Projekt </w:t>
      </w:r>
      <w:proofErr w:type="spellStart"/>
      <w:r>
        <w:rPr>
          <w:rFonts w:ascii="DIN Next LT Pro Light" w:hAnsi="DIN Next LT Pro Light"/>
          <w:color w:val="auto"/>
          <w:sz w:val="19"/>
          <w:szCs w:val="19"/>
        </w:rPr>
        <w:t>Hermannstal</w:t>
      </w:r>
      <w:proofErr w:type="spellEnd"/>
      <w:r>
        <w:rPr>
          <w:rFonts w:ascii="DIN Next LT Pro Light" w:hAnsi="DIN Next LT Pro Light"/>
          <w:color w:val="auto"/>
          <w:sz w:val="19"/>
          <w:szCs w:val="19"/>
        </w:rPr>
        <w:t xml:space="preserve"> </w:t>
      </w:r>
      <w:r w:rsidR="00D40929">
        <w:rPr>
          <w:rFonts w:ascii="DIN Next LT Pro Light" w:hAnsi="DIN Next LT Pro Light"/>
          <w:color w:val="auto"/>
          <w:sz w:val="19"/>
          <w:szCs w:val="19"/>
        </w:rPr>
        <w:t>–</w:t>
      </w:r>
      <w:r>
        <w:rPr>
          <w:rFonts w:ascii="DIN Next LT Pro Light" w:hAnsi="DIN Next LT Pro Light"/>
          <w:color w:val="auto"/>
          <w:sz w:val="19"/>
          <w:szCs w:val="19"/>
        </w:rPr>
        <w:t xml:space="preserve"> Bebauungsplan</w:t>
      </w:r>
    </w:p>
    <w:p w:rsidR="00D40929" w:rsidRDefault="00D40929" w:rsidP="009A4466">
      <w:pPr>
        <w:pStyle w:val="Default"/>
        <w:numPr>
          <w:ilvl w:val="0"/>
          <w:numId w:val="9"/>
        </w:numPr>
        <w:adjustRightInd w:val="0"/>
        <w:spacing w:line="360" w:lineRule="auto"/>
        <w:rPr>
          <w:rFonts w:ascii="DIN Next LT Pro Light" w:hAnsi="DIN Next LT Pro Light"/>
          <w:color w:val="auto"/>
          <w:sz w:val="19"/>
          <w:szCs w:val="19"/>
        </w:rPr>
      </w:pPr>
      <w:r>
        <w:rPr>
          <w:rFonts w:ascii="DIN Next LT Pro Light" w:hAnsi="DIN Next LT Pro Light"/>
          <w:color w:val="auto"/>
          <w:sz w:val="19"/>
          <w:szCs w:val="19"/>
        </w:rPr>
        <w:t>Gemeindepartnerschaft</w:t>
      </w:r>
    </w:p>
    <w:p w:rsidR="00D40929" w:rsidRDefault="00D40929" w:rsidP="009A4466">
      <w:pPr>
        <w:pStyle w:val="Default"/>
        <w:numPr>
          <w:ilvl w:val="0"/>
          <w:numId w:val="9"/>
        </w:numPr>
        <w:adjustRightInd w:val="0"/>
        <w:spacing w:line="360" w:lineRule="auto"/>
        <w:rPr>
          <w:rFonts w:ascii="DIN Next LT Pro Light" w:hAnsi="DIN Next LT Pro Light"/>
          <w:color w:val="auto"/>
          <w:sz w:val="19"/>
          <w:szCs w:val="19"/>
        </w:rPr>
      </w:pPr>
      <w:r>
        <w:rPr>
          <w:rFonts w:ascii="DIN Next LT Pro Light" w:hAnsi="DIN Next LT Pro Light"/>
          <w:color w:val="auto"/>
          <w:sz w:val="19"/>
          <w:szCs w:val="19"/>
        </w:rPr>
        <w:t>Gemeindegutsagrargemeinschaft Lans, Geltendmachung von Ansprüchen</w:t>
      </w:r>
    </w:p>
    <w:p w:rsidR="00B43CA3" w:rsidRDefault="00AF1A6D" w:rsidP="0007473E">
      <w:pPr>
        <w:pStyle w:val="Listenabsatz"/>
        <w:numPr>
          <w:ilvl w:val="0"/>
          <w:numId w:val="9"/>
        </w:numPr>
        <w:spacing w:line="360" w:lineRule="auto"/>
        <w:ind w:left="714" w:hanging="357"/>
        <w:rPr>
          <w:rFonts w:ascii="DIN Next LT Pro Light" w:hAnsi="DIN Next LT Pro Light"/>
          <w:sz w:val="19"/>
          <w:szCs w:val="19"/>
        </w:rPr>
      </w:pPr>
      <w:r w:rsidRPr="00622A5D">
        <w:rPr>
          <w:rFonts w:ascii="DIN Next LT Pro Light" w:hAnsi="DIN Next LT Pro Light"/>
          <w:sz w:val="19"/>
          <w:szCs w:val="19"/>
        </w:rPr>
        <w:t>Anfragen</w:t>
      </w:r>
      <w:r w:rsidRPr="00020F4C">
        <w:rPr>
          <w:rFonts w:ascii="DIN Next LT Pro Light" w:hAnsi="DIN Next LT Pro Light"/>
          <w:sz w:val="19"/>
          <w:szCs w:val="19"/>
        </w:rPr>
        <w:t>, Anträge und Allfälliges</w:t>
      </w:r>
    </w:p>
    <w:p w:rsidR="00815353" w:rsidRDefault="00815353" w:rsidP="0007473E">
      <w:pPr>
        <w:pStyle w:val="EinfAbs"/>
        <w:rPr>
          <w:rFonts w:ascii="DIN Next LT Pro Light" w:hAnsi="DIN Next LT Pro Light" w:cs="DINNextLTPro-Light"/>
          <w:color w:val="003D58"/>
          <w:sz w:val="19"/>
          <w:szCs w:val="19"/>
        </w:rPr>
      </w:pPr>
    </w:p>
    <w:p w:rsidR="00815353" w:rsidRDefault="00815353" w:rsidP="0007473E">
      <w:pPr>
        <w:pStyle w:val="EinfAbs"/>
        <w:rPr>
          <w:rFonts w:ascii="DIN Next LT Pro Light" w:hAnsi="DIN Next LT Pro Light" w:cs="DINNextLTPro-Light"/>
          <w:color w:val="003D58"/>
          <w:sz w:val="19"/>
          <w:szCs w:val="19"/>
        </w:rPr>
      </w:pPr>
    </w:p>
    <w:p w:rsidR="00084A22" w:rsidRDefault="00206C75" w:rsidP="0007473E">
      <w:pPr>
        <w:pStyle w:val="EinfAbs"/>
        <w:rPr>
          <w:rFonts w:ascii="DIN Next LT Pro Light" w:hAnsi="DIN Next LT Pro Light" w:cs="DINNextLTPro-Light"/>
          <w:color w:val="003D58"/>
          <w:sz w:val="19"/>
          <w:szCs w:val="19"/>
        </w:rPr>
      </w:pPr>
      <w:r w:rsidRPr="00206C75">
        <w:rPr>
          <w:rFonts w:ascii="DIN Next LT Pro Light" w:hAnsi="DIN Next LT Pro Light" w:cs="DINNextLTPro-Light"/>
          <w:noProof/>
          <w:color w:val="003D58"/>
          <w:sz w:val="19"/>
          <w:szCs w:val="19"/>
          <w:lang w:val="de-AT" w:eastAsia="de-AT"/>
        </w:rPr>
        <mc:AlternateContent>
          <mc:Choice Requires="wps">
            <w:drawing>
              <wp:anchor distT="0" distB="0" distL="114300" distR="114300" simplePos="0" relativeHeight="251659264" behindDoc="1" locked="0" layoutInCell="1" allowOverlap="1" wp14:anchorId="5075E484" wp14:editId="55CC7FD5">
                <wp:simplePos x="0" y="0"/>
                <wp:positionH relativeFrom="column">
                  <wp:posOffset>-196850</wp:posOffset>
                </wp:positionH>
                <wp:positionV relativeFrom="paragraph">
                  <wp:posOffset>-635</wp:posOffset>
                </wp:positionV>
                <wp:extent cx="2374265" cy="103695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6955"/>
                        </a:xfrm>
                        <a:prstGeom prst="rect">
                          <a:avLst/>
                        </a:prstGeom>
                        <a:noFill/>
                        <a:ln w="9525">
                          <a:noFill/>
                          <a:miter lim="800000"/>
                          <a:headEnd/>
                          <a:tailEnd/>
                        </a:ln>
                      </wps:spPr>
                      <wps:txbx>
                        <w:txbxContent>
                          <w:p w:rsidR="00206C75" w:rsidRDefault="00206C75">
                            <w:r>
                              <w:rPr>
                                <w:noProof/>
                                <w:lang w:val="de-AT" w:eastAsia="de-AT"/>
                              </w:rPr>
                              <w:drawing>
                                <wp:inline distT="0" distB="0" distL="0" distR="0" wp14:anchorId="6E71C826" wp14:editId="1E184EFF">
                                  <wp:extent cx="1419136" cy="10304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Benno.jpg"/>
                                          <pic:cNvPicPr/>
                                        </pic:nvPicPr>
                                        <pic:blipFill>
                                          <a:blip r:embed="rId9">
                                            <a:extLst>
                                              <a:ext uri="{28A0092B-C50C-407E-A947-70E740481C1C}">
                                                <a14:useLocalDpi xmlns:a14="http://schemas.microsoft.com/office/drawing/2010/main" val="0"/>
                                              </a:ext>
                                            </a:extLst>
                                          </a:blip>
                                          <a:stretch>
                                            <a:fillRect/>
                                          </a:stretch>
                                        </pic:blipFill>
                                        <pic:spPr>
                                          <a:xfrm>
                                            <a:off x="0" y="0"/>
                                            <a:ext cx="1420076" cy="1031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5pt;margin-top:-.05pt;width:186.95pt;height:81.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" filled="f" stroked="f">
                <v:textbox>
                  <w:txbxContent>
                    <w:p w:rsidR="00206C75" w:rsidRDefault="00206C75">
                      <w:r>
                        <w:rPr>
                          <w:noProof/>
                          <w:lang w:eastAsia="de-DE"/>
                        </w:rPr>
                        <w:drawing>
                          <wp:inline distT="0" distB="0" distL="0" distR="0" wp14:anchorId="6E71C826" wp14:editId="1E184EFF">
                            <wp:extent cx="1419136" cy="10304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Benno.jpg"/>
                                    <pic:cNvPicPr/>
                                  </pic:nvPicPr>
                                  <pic:blipFill>
                                    <a:blip r:embed="rId10">
                                      <a:extLst>
                                        <a:ext uri="{28A0092B-C50C-407E-A947-70E740481C1C}">
                                          <a14:useLocalDpi xmlns:a14="http://schemas.microsoft.com/office/drawing/2010/main" val="0"/>
                                        </a:ext>
                                      </a:extLst>
                                    </a:blip>
                                    <a:stretch>
                                      <a:fillRect/>
                                    </a:stretch>
                                  </pic:blipFill>
                                  <pic:spPr>
                                    <a:xfrm>
                                      <a:off x="0" y="0"/>
                                      <a:ext cx="1420076" cy="1031089"/>
                                    </a:xfrm>
                                    <a:prstGeom prst="rect">
                                      <a:avLst/>
                                    </a:prstGeom>
                                  </pic:spPr>
                                </pic:pic>
                              </a:graphicData>
                            </a:graphic>
                          </wp:inline>
                        </w:drawing>
                      </w:r>
                    </w:p>
                  </w:txbxContent>
                </v:textbox>
              </v:shape>
            </w:pict>
          </mc:Fallback>
        </mc:AlternateContent>
      </w:r>
    </w:p>
    <w:p w:rsidR="00296498" w:rsidRPr="00296498" w:rsidRDefault="00296498" w:rsidP="0007473E">
      <w:pPr>
        <w:pStyle w:val="EinfAbs"/>
        <w:rPr>
          <w:rFonts w:ascii="DIN Next LT Pro Light" w:hAnsi="DIN Next LT Pro Light" w:cs="DINNextLTPro-Light"/>
          <w:color w:val="auto"/>
          <w:sz w:val="18"/>
          <w:szCs w:val="18"/>
        </w:rPr>
      </w:pPr>
      <w:r w:rsidRPr="00296498">
        <w:rPr>
          <w:rFonts w:ascii="DIN Next LT Pro Light" w:hAnsi="DIN Next LT Pro Light" w:cs="DINNextLTPro-Light"/>
          <w:color w:val="auto"/>
          <w:sz w:val="18"/>
          <w:szCs w:val="18"/>
        </w:rPr>
        <w:t>Dr.</w:t>
      </w:r>
      <w:r w:rsidR="004A26E3">
        <w:rPr>
          <w:rFonts w:ascii="DIN Next LT Pro Light" w:hAnsi="DIN Next LT Pro Light" w:cs="DINNextLTPro-Light"/>
          <w:color w:val="auto"/>
          <w:sz w:val="18"/>
          <w:szCs w:val="18"/>
        </w:rPr>
        <w:t xml:space="preserve"> Benedikt Erhard</w:t>
      </w:r>
    </w:p>
    <w:p w:rsidR="00F116E5" w:rsidRPr="00296498" w:rsidRDefault="00296498" w:rsidP="00296498">
      <w:pPr>
        <w:pStyle w:val="EinfAbs"/>
        <w:rPr>
          <w:rFonts w:ascii="DIN Next LT Pro Light" w:hAnsi="DIN Next LT Pro Light" w:cs="DINNextLTPro-Light"/>
          <w:color w:val="auto"/>
          <w:sz w:val="14"/>
          <w:szCs w:val="19"/>
        </w:rPr>
      </w:pPr>
      <w:r w:rsidRPr="00296498">
        <w:rPr>
          <w:rFonts w:ascii="DIN Next LT Pro Light" w:hAnsi="DIN Next LT Pro Light" w:cs="DINNextLTPro-Light"/>
          <w:color w:val="auto"/>
          <w:sz w:val="14"/>
          <w:szCs w:val="19"/>
        </w:rPr>
        <w:t>Bürgermeister</w:t>
      </w:r>
      <w:bookmarkEnd w:id="1"/>
    </w:p>
    <w:sectPr w:rsidR="00F116E5" w:rsidRPr="00296498" w:rsidSect="00CC3854">
      <w:headerReference w:type="even" r:id="rId11"/>
      <w:footerReference w:type="default" r:id="rId12"/>
      <w:headerReference w:type="first" r:id="rId13"/>
      <w:pgSz w:w="11900" w:h="16840"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04" w:rsidRDefault="00305604" w:rsidP="000056DE">
      <w:r>
        <w:separator/>
      </w:r>
    </w:p>
  </w:endnote>
  <w:endnote w:type="continuationSeparator" w:id="0">
    <w:p w:rsidR="00305604" w:rsidRDefault="00305604" w:rsidP="0000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 Next LT Pro Light">
    <w:panose1 w:val="020B0303020203050203"/>
    <w:charset w:val="00"/>
    <w:family w:val="swiss"/>
    <w:pitch w:val="variable"/>
    <w:sig w:usb0="A00000AF" w:usb1="5000205B" w:usb2="00000000" w:usb3="00000000" w:csb0="00000093" w:csb1="00000000"/>
  </w:font>
  <w:font w:name="DIN Next LT Pro Black">
    <w:panose1 w:val="020B0A03020203050203"/>
    <w:charset w:val="00"/>
    <w:family w:val="swiss"/>
    <w:pitch w:val="variable"/>
    <w:sig w:usb0="A00000AF" w:usb1="5000205B" w:usb2="00000000" w:usb3="00000000" w:csb0="00000093" w:csb1="00000000"/>
  </w:font>
  <w:font w:name="DIN Next LT Pro Medium">
    <w:panose1 w:val="020B0603020203050203"/>
    <w:charset w:val="00"/>
    <w:family w:val="swiss"/>
    <w:pitch w:val="variable"/>
    <w:sig w:usb0="A00000AF" w:usb1="5000205B" w:usb2="00000000" w:usb3="00000000" w:csb0="00000093" w:csb1="00000000"/>
  </w:font>
  <w:font w:name="DIN Next LT Pro">
    <w:panose1 w:val="020B0503020203050203"/>
    <w:charset w:val="00"/>
    <w:family w:val="swiss"/>
    <w:pitch w:val="variable"/>
    <w:sig w:usb0="A00000AF" w:usb1="5000205B" w:usb2="00000000" w:usb3="00000000" w:csb0="00000093" w:csb1="00000000"/>
  </w:font>
  <w:font w:name="DINNextLTPro-Light">
    <w:altName w:val="Times New Roman"/>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3" w:rsidRPr="0092109A" w:rsidRDefault="0092109A" w:rsidP="0092109A">
    <w:pPr>
      <w:pStyle w:val="Fuzeile"/>
      <w:jc w:val="center"/>
      <w:rPr>
        <w:rFonts w:ascii="DIN Next LT Pro Light" w:hAnsi="DIN Next LT Pro Light"/>
        <w:sz w:val="19"/>
        <w:szCs w:val="19"/>
      </w:rPr>
    </w:pPr>
    <w:r w:rsidRPr="0092109A">
      <w:rPr>
        <w:rFonts w:ascii="DIN Next LT Pro Light" w:hAnsi="DIN Next LT Pro Light"/>
        <w:sz w:val="19"/>
        <w:szCs w:val="19"/>
      </w:rPr>
      <w:t xml:space="preserve">Seite </w:t>
    </w:r>
    <w:r w:rsidRPr="0092109A">
      <w:rPr>
        <w:rFonts w:ascii="DIN Next LT Pro Light" w:hAnsi="DIN Next LT Pro Light"/>
        <w:sz w:val="19"/>
        <w:szCs w:val="19"/>
      </w:rPr>
      <w:fldChar w:fldCharType="begin"/>
    </w:r>
    <w:r w:rsidRPr="0092109A">
      <w:rPr>
        <w:rFonts w:ascii="DIN Next LT Pro Light" w:hAnsi="DIN Next LT Pro Light"/>
        <w:sz w:val="19"/>
        <w:szCs w:val="19"/>
      </w:rPr>
      <w:instrText>PAGE  \* Arabic  \* MERGEFORMAT</w:instrText>
    </w:r>
    <w:r w:rsidRPr="0092109A">
      <w:rPr>
        <w:rFonts w:ascii="DIN Next LT Pro Light" w:hAnsi="DIN Next LT Pro Light"/>
        <w:sz w:val="19"/>
        <w:szCs w:val="19"/>
      </w:rPr>
      <w:fldChar w:fldCharType="separate"/>
    </w:r>
    <w:r w:rsidR="003D4D52">
      <w:rPr>
        <w:rFonts w:ascii="DIN Next LT Pro Light" w:hAnsi="DIN Next LT Pro Light"/>
        <w:noProof/>
        <w:sz w:val="19"/>
        <w:szCs w:val="19"/>
      </w:rPr>
      <w:t>2</w:t>
    </w:r>
    <w:r w:rsidRPr="0092109A">
      <w:rPr>
        <w:rFonts w:ascii="DIN Next LT Pro Light" w:hAnsi="DIN Next LT Pro Light"/>
        <w:sz w:val="19"/>
        <w:szCs w:val="19"/>
      </w:rPr>
      <w:fldChar w:fldCharType="end"/>
    </w:r>
    <w:r w:rsidRPr="0092109A">
      <w:rPr>
        <w:rFonts w:ascii="DIN Next LT Pro Light" w:hAnsi="DIN Next LT Pro Light"/>
        <w:sz w:val="19"/>
        <w:szCs w:val="19"/>
      </w:rPr>
      <w:t xml:space="preserve"> von </w:t>
    </w:r>
    <w:r w:rsidRPr="0092109A">
      <w:rPr>
        <w:rFonts w:ascii="DIN Next LT Pro Light" w:hAnsi="DIN Next LT Pro Light"/>
        <w:sz w:val="19"/>
        <w:szCs w:val="19"/>
      </w:rPr>
      <w:fldChar w:fldCharType="begin"/>
    </w:r>
    <w:r w:rsidRPr="0092109A">
      <w:rPr>
        <w:rFonts w:ascii="DIN Next LT Pro Light" w:hAnsi="DIN Next LT Pro Light"/>
        <w:sz w:val="19"/>
        <w:szCs w:val="19"/>
      </w:rPr>
      <w:instrText>NUMPAGES  \* Arabic  \* MERGEFORMAT</w:instrText>
    </w:r>
    <w:r w:rsidRPr="0092109A">
      <w:rPr>
        <w:rFonts w:ascii="DIN Next LT Pro Light" w:hAnsi="DIN Next LT Pro Light"/>
        <w:sz w:val="19"/>
        <w:szCs w:val="19"/>
      </w:rPr>
      <w:fldChar w:fldCharType="separate"/>
    </w:r>
    <w:r w:rsidR="00416F78">
      <w:rPr>
        <w:rFonts w:ascii="DIN Next LT Pro Light" w:hAnsi="DIN Next LT Pro Light"/>
        <w:noProof/>
        <w:sz w:val="19"/>
        <w:szCs w:val="19"/>
      </w:rPr>
      <w:t>1</w:t>
    </w:r>
    <w:r w:rsidRPr="0092109A">
      <w:rPr>
        <w:rFonts w:ascii="DIN Next LT Pro Light" w:hAnsi="DIN Next LT Pro Light"/>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04" w:rsidRDefault="00305604" w:rsidP="000056DE">
      <w:r>
        <w:separator/>
      </w:r>
    </w:p>
  </w:footnote>
  <w:footnote w:type="continuationSeparator" w:id="0">
    <w:p w:rsidR="00305604" w:rsidRDefault="00305604" w:rsidP="0000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DE" w:rsidRDefault="00416F78">
    <w:pPr>
      <w:pStyle w:val="Kopfzeile"/>
    </w:pPr>
    <w:r>
      <w:rPr>
        <w:noProof/>
        <w:lang w:eastAsia="de-DE"/>
      </w:rPr>
      <w:pict w14:anchorId="42F20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16567 1443 16567 2097 16730 2366 10827 2674 15316 2981 15316 3597 10827 3905 10800 18369 2476 18446 2476 18484 10800 18676 2448 18907 2476 19446 6883 19600 2476 19619 2476 19811 10800 19907 2503 19984 2476 20177 7454 20177 7672 20177 16350 20177 16377 19984 10800 19907 15778 19811 15778 19619 13167 19600 19124 19388 19179 18888 10773 18676 10800 3905 11589 3905 18961 3635 18961 3597 19097 3501 19070 3020 19043 2924 17411 2866 10800 2674 12759 2674 17710 2462 17710 2366 17900 2058 17900 1443 16567 1443">
          <v:imagedata r:id="rId1" o:title="Hintergrund_210x29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98" w:rsidRDefault="00296498">
    <w:pPr>
      <w:pStyle w:val="Kopfzeile"/>
      <w:rPr>
        <w:rFonts w:ascii="DIN Next LT Pro Light" w:hAnsi="DIN Next LT Pro Light"/>
        <w:color w:val="003D58"/>
        <w:sz w:val="20"/>
      </w:rPr>
    </w:pPr>
  </w:p>
  <w:p w:rsidR="00296498" w:rsidRDefault="00296498">
    <w:pPr>
      <w:pStyle w:val="Kopfzeile"/>
      <w:rPr>
        <w:rFonts w:ascii="DIN Next LT Pro Light" w:hAnsi="DIN Next LT Pro Light"/>
        <w:color w:val="003D58"/>
        <w:sz w:val="20"/>
      </w:rPr>
    </w:pPr>
  </w:p>
  <w:p w:rsidR="000056DE" w:rsidRPr="00296498" w:rsidRDefault="00416F78">
    <w:pPr>
      <w:pStyle w:val="Kopfzeile"/>
      <w:rPr>
        <w:rFonts w:ascii="DIN Next LT Pro Light" w:hAnsi="DIN Next LT Pro Light"/>
      </w:rPr>
    </w:pPr>
    <w:r>
      <w:rPr>
        <w:rFonts w:ascii="DIN Next LT Pro Light" w:hAnsi="DIN Next LT Pro Light"/>
        <w:noProof/>
        <w:color w:val="003D58"/>
        <w:sz w:val="20"/>
        <w:lang w:eastAsia="de-DE"/>
      </w:rPr>
      <w:pict w14:anchorId="5A775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16567 1443 16567 2097 16730 2366 10827 2674 15316 2981 15316 3597 10827 3905 10800 18369 2476 18446 2476 18484 10800 18676 2448 18907 2476 19446 6883 19600 2476 19619 2476 19811 10800 19907 2503 19984 2476 20177 7454 20177 7672 20177 16350 20177 16377 19984 10800 19907 15778 19811 15778 19619 13167 19600 19124 19388 19179 18888 10773 18676 10800 3905 11589 3905 18961 3635 18961 3597 19097 3501 19070 3020 19043 2924 17411 2866 10800 2674 12759 2674 17710 2462 17710 2366 17900 2058 17900 1443 16567 1443">
          <v:imagedata r:id="rId1" o:title="Hintergrund_210x297"/>
          <w10:wrap anchorx="margin" anchory="margin"/>
        </v:shape>
      </w:pict>
    </w:r>
    <w:r w:rsidR="00296498" w:rsidRPr="00296498">
      <w:rPr>
        <w:rFonts w:ascii="DIN Next LT Pro Light" w:hAnsi="DIN Next LT Pro Light"/>
        <w:color w:val="003D58"/>
        <w:sz w:val="20"/>
      </w:rPr>
      <w:t>Amtliche Mitteilung der Gemeinde 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672"/>
    <w:multiLevelType w:val="hybridMultilevel"/>
    <w:tmpl w:val="CDEA1628"/>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16A858DF"/>
    <w:multiLevelType w:val="hybridMultilevel"/>
    <w:tmpl w:val="0A50DF8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175A19A0"/>
    <w:multiLevelType w:val="hybridMultilevel"/>
    <w:tmpl w:val="131C869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36DA13CF"/>
    <w:multiLevelType w:val="hybridMultilevel"/>
    <w:tmpl w:val="556222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E674652"/>
    <w:multiLevelType w:val="hybridMultilevel"/>
    <w:tmpl w:val="0BD435AC"/>
    <w:lvl w:ilvl="0" w:tplc="856CFDA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40AD770F"/>
    <w:multiLevelType w:val="hybridMultilevel"/>
    <w:tmpl w:val="EAD8F17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44E83CD8"/>
    <w:multiLevelType w:val="hybridMultilevel"/>
    <w:tmpl w:val="2DD0D588"/>
    <w:lvl w:ilvl="0" w:tplc="856CFDA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486C0C54"/>
    <w:multiLevelType w:val="hybridMultilevel"/>
    <w:tmpl w:val="85B4DE4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04A75DD"/>
    <w:multiLevelType w:val="hybridMultilevel"/>
    <w:tmpl w:val="9F2E49A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56F83212"/>
    <w:multiLevelType w:val="hybridMultilevel"/>
    <w:tmpl w:val="E4DC8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57C73A19"/>
    <w:multiLevelType w:val="hybridMultilevel"/>
    <w:tmpl w:val="07F6C7B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nsid w:val="69AF29E7"/>
    <w:multiLevelType w:val="hybridMultilevel"/>
    <w:tmpl w:val="7626FC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nsid w:val="6AE92C13"/>
    <w:multiLevelType w:val="hybridMultilevel"/>
    <w:tmpl w:val="B3AAFB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79B37B9"/>
    <w:multiLevelType w:val="hybridMultilevel"/>
    <w:tmpl w:val="2DD0D588"/>
    <w:lvl w:ilvl="0" w:tplc="856CFDA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2"/>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DE"/>
    <w:rsid w:val="000056DE"/>
    <w:rsid w:val="00014611"/>
    <w:rsid w:val="00014B86"/>
    <w:rsid w:val="00020F4C"/>
    <w:rsid w:val="0002444E"/>
    <w:rsid w:val="0003279F"/>
    <w:rsid w:val="000623C4"/>
    <w:rsid w:val="0007473E"/>
    <w:rsid w:val="00082582"/>
    <w:rsid w:val="00082987"/>
    <w:rsid w:val="00084A22"/>
    <w:rsid w:val="00087608"/>
    <w:rsid w:val="0009401C"/>
    <w:rsid w:val="00095C87"/>
    <w:rsid w:val="000A62B7"/>
    <w:rsid w:val="000B3D28"/>
    <w:rsid w:val="000B69ED"/>
    <w:rsid w:val="000C4B3F"/>
    <w:rsid w:val="000F07EA"/>
    <w:rsid w:val="0012084C"/>
    <w:rsid w:val="00123E23"/>
    <w:rsid w:val="00131117"/>
    <w:rsid w:val="0013510C"/>
    <w:rsid w:val="001368EC"/>
    <w:rsid w:val="0014742D"/>
    <w:rsid w:val="00167221"/>
    <w:rsid w:val="0018347B"/>
    <w:rsid w:val="00183D83"/>
    <w:rsid w:val="001B3045"/>
    <w:rsid w:val="001B6FB4"/>
    <w:rsid w:val="001C0BD8"/>
    <w:rsid w:val="001C231C"/>
    <w:rsid w:val="001C7A96"/>
    <w:rsid w:val="001C7E12"/>
    <w:rsid w:val="001D202F"/>
    <w:rsid w:val="00202640"/>
    <w:rsid w:val="00202DA0"/>
    <w:rsid w:val="0020624C"/>
    <w:rsid w:val="00206C75"/>
    <w:rsid w:val="00213823"/>
    <w:rsid w:val="0021479F"/>
    <w:rsid w:val="00220A57"/>
    <w:rsid w:val="0022540A"/>
    <w:rsid w:val="00234FDF"/>
    <w:rsid w:val="00235556"/>
    <w:rsid w:val="00245476"/>
    <w:rsid w:val="00251185"/>
    <w:rsid w:val="00252440"/>
    <w:rsid w:val="002533AA"/>
    <w:rsid w:val="00257301"/>
    <w:rsid w:val="002633C3"/>
    <w:rsid w:val="00265153"/>
    <w:rsid w:val="00274E39"/>
    <w:rsid w:val="00277CAC"/>
    <w:rsid w:val="0028376C"/>
    <w:rsid w:val="00285197"/>
    <w:rsid w:val="00296498"/>
    <w:rsid w:val="002A3512"/>
    <w:rsid w:val="002D2018"/>
    <w:rsid w:val="002E756C"/>
    <w:rsid w:val="002F076B"/>
    <w:rsid w:val="002F0C83"/>
    <w:rsid w:val="002F12E7"/>
    <w:rsid w:val="00305604"/>
    <w:rsid w:val="00314AF4"/>
    <w:rsid w:val="00317001"/>
    <w:rsid w:val="003170BE"/>
    <w:rsid w:val="00323BCB"/>
    <w:rsid w:val="00325F21"/>
    <w:rsid w:val="00340166"/>
    <w:rsid w:val="00343236"/>
    <w:rsid w:val="003536D5"/>
    <w:rsid w:val="0035703B"/>
    <w:rsid w:val="00360B3C"/>
    <w:rsid w:val="003A2103"/>
    <w:rsid w:val="003A3DCD"/>
    <w:rsid w:val="003A6F2B"/>
    <w:rsid w:val="003C70CD"/>
    <w:rsid w:val="003C7403"/>
    <w:rsid w:val="003D1CC7"/>
    <w:rsid w:val="003D4D52"/>
    <w:rsid w:val="003D6C88"/>
    <w:rsid w:val="003E168E"/>
    <w:rsid w:val="00416F78"/>
    <w:rsid w:val="00427102"/>
    <w:rsid w:val="00431BE8"/>
    <w:rsid w:val="00452483"/>
    <w:rsid w:val="00460C43"/>
    <w:rsid w:val="00461728"/>
    <w:rsid w:val="00474A91"/>
    <w:rsid w:val="00487F45"/>
    <w:rsid w:val="004A26E3"/>
    <w:rsid w:val="004B1E84"/>
    <w:rsid w:val="004B5D73"/>
    <w:rsid w:val="004E0876"/>
    <w:rsid w:val="004E2419"/>
    <w:rsid w:val="004E6D29"/>
    <w:rsid w:val="004F4FEB"/>
    <w:rsid w:val="004F7ADF"/>
    <w:rsid w:val="00511A04"/>
    <w:rsid w:val="0051220E"/>
    <w:rsid w:val="00536810"/>
    <w:rsid w:val="00543108"/>
    <w:rsid w:val="005434D0"/>
    <w:rsid w:val="0055097A"/>
    <w:rsid w:val="00570B0E"/>
    <w:rsid w:val="005712C4"/>
    <w:rsid w:val="0058764A"/>
    <w:rsid w:val="00597D06"/>
    <w:rsid w:val="005C380E"/>
    <w:rsid w:val="005D21E3"/>
    <w:rsid w:val="005D633A"/>
    <w:rsid w:val="005E49E1"/>
    <w:rsid w:val="005F27DD"/>
    <w:rsid w:val="00603DBE"/>
    <w:rsid w:val="00612CE7"/>
    <w:rsid w:val="00622A5D"/>
    <w:rsid w:val="00637998"/>
    <w:rsid w:val="006428C3"/>
    <w:rsid w:val="00650327"/>
    <w:rsid w:val="00653A6D"/>
    <w:rsid w:val="0065645B"/>
    <w:rsid w:val="00660752"/>
    <w:rsid w:val="00670CDE"/>
    <w:rsid w:val="0067141C"/>
    <w:rsid w:val="0067509C"/>
    <w:rsid w:val="006861CA"/>
    <w:rsid w:val="0069071E"/>
    <w:rsid w:val="006B44FB"/>
    <w:rsid w:val="006B668C"/>
    <w:rsid w:val="006C07EB"/>
    <w:rsid w:val="006C3B7B"/>
    <w:rsid w:val="006C5E31"/>
    <w:rsid w:val="00711EE9"/>
    <w:rsid w:val="00716F9A"/>
    <w:rsid w:val="00721233"/>
    <w:rsid w:val="007247FB"/>
    <w:rsid w:val="00727C80"/>
    <w:rsid w:val="00736E83"/>
    <w:rsid w:val="00747AA7"/>
    <w:rsid w:val="00751B24"/>
    <w:rsid w:val="00767BA6"/>
    <w:rsid w:val="00771684"/>
    <w:rsid w:val="00791BF4"/>
    <w:rsid w:val="007B0272"/>
    <w:rsid w:val="007B0E76"/>
    <w:rsid w:val="007B1022"/>
    <w:rsid w:val="007C5BB4"/>
    <w:rsid w:val="007D0EDE"/>
    <w:rsid w:val="007D12D8"/>
    <w:rsid w:val="007E25AE"/>
    <w:rsid w:val="007F4A80"/>
    <w:rsid w:val="00806925"/>
    <w:rsid w:val="00815353"/>
    <w:rsid w:val="0081771E"/>
    <w:rsid w:val="008258DC"/>
    <w:rsid w:val="00841CAA"/>
    <w:rsid w:val="0086019A"/>
    <w:rsid w:val="008627DB"/>
    <w:rsid w:val="00883BFB"/>
    <w:rsid w:val="008843D0"/>
    <w:rsid w:val="00896D6D"/>
    <w:rsid w:val="008B07BC"/>
    <w:rsid w:val="008B4EA3"/>
    <w:rsid w:val="008C5833"/>
    <w:rsid w:val="008C59A4"/>
    <w:rsid w:val="008E2D7A"/>
    <w:rsid w:val="0091402C"/>
    <w:rsid w:val="0092109A"/>
    <w:rsid w:val="00946D1E"/>
    <w:rsid w:val="009504C3"/>
    <w:rsid w:val="00992870"/>
    <w:rsid w:val="00992EFC"/>
    <w:rsid w:val="009A4466"/>
    <w:rsid w:val="009D307A"/>
    <w:rsid w:val="009D50FB"/>
    <w:rsid w:val="009F2259"/>
    <w:rsid w:val="009F4E5E"/>
    <w:rsid w:val="00A04B2F"/>
    <w:rsid w:val="00A25484"/>
    <w:rsid w:val="00A329A6"/>
    <w:rsid w:val="00A54D77"/>
    <w:rsid w:val="00A8159D"/>
    <w:rsid w:val="00A82F1C"/>
    <w:rsid w:val="00AA735D"/>
    <w:rsid w:val="00AA7579"/>
    <w:rsid w:val="00AC1856"/>
    <w:rsid w:val="00AC35CA"/>
    <w:rsid w:val="00AF1A6D"/>
    <w:rsid w:val="00AF1B4E"/>
    <w:rsid w:val="00B06040"/>
    <w:rsid w:val="00B220CC"/>
    <w:rsid w:val="00B2570E"/>
    <w:rsid w:val="00B40492"/>
    <w:rsid w:val="00B43CA3"/>
    <w:rsid w:val="00B63787"/>
    <w:rsid w:val="00B664C1"/>
    <w:rsid w:val="00B67209"/>
    <w:rsid w:val="00B715D4"/>
    <w:rsid w:val="00B817C4"/>
    <w:rsid w:val="00B83E76"/>
    <w:rsid w:val="00B928FF"/>
    <w:rsid w:val="00B94921"/>
    <w:rsid w:val="00BA6438"/>
    <w:rsid w:val="00BB3027"/>
    <w:rsid w:val="00BC671E"/>
    <w:rsid w:val="00BF2C30"/>
    <w:rsid w:val="00C04A5D"/>
    <w:rsid w:val="00C07320"/>
    <w:rsid w:val="00C12B5C"/>
    <w:rsid w:val="00C30E52"/>
    <w:rsid w:val="00C350E6"/>
    <w:rsid w:val="00C62AB5"/>
    <w:rsid w:val="00C7702D"/>
    <w:rsid w:val="00C8415A"/>
    <w:rsid w:val="00C85435"/>
    <w:rsid w:val="00C9698F"/>
    <w:rsid w:val="00CC3854"/>
    <w:rsid w:val="00CF2C9B"/>
    <w:rsid w:val="00CF36C5"/>
    <w:rsid w:val="00CF5D5B"/>
    <w:rsid w:val="00D028BA"/>
    <w:rsid w:val="00D063D1"/>
    <w:rsid w:val="00D07BC8"/>
    <w:rsid w:val="00D17CFC"/>
    <w:rsid w:val="00D33DF8"/>
    <w:rsid w:val="00D40929"/>
    <w:rsid w:val="00D532F3"/>
    <w:rsid w:val="00D545CD"/>
    <w:rsid w:val="00D833FF"/>
    <w:rsid w:val="00D93AE4"/>
    <w:rsid w:val="00DB2FC7"/>
    <w:rsid w:val="00DB5FDC"/>
    <w:rsid w:val="00DD5D37"/>
    <w:rsid w:val="00E015C7"/>
    <w:rsid w:val="00E16522"/>
    <w:rsid w:val="00E2309A"/>
    <w:rsid w:val="00E256A3"/>
    <w:rsid w:val="00E76FAC"/>
    <w:rsid w:val="00E82847"/>
    <w:rsid w:val="00E9294E"/>
    <w:rsid w:val="00EB1B2F"/>
    <w:rsid w:val="00EC5D61"/>
    <w:rsid w:val="00EC6587"/>
    <w:rsid w:val="00ED3E95"/>
    <w:rsid w:val="00EE5DA7"/>
    <w:rsid w:val="00EF33E4"/>
    <w:rsid w:val="00F02B78"/>
    <w:rsid w:val="00F116E5"/>
    <w:rsid w:val="00F16BF3"/>
    <w:rsid w:val="00F24D37"/>
    <w:rsid w:val="00F40E1B"/>
    <w:rsid w:val="00F44DBB"/>
    <w:rsid w:val="00F53162"/>
    <w:rsid w:val="00F5663D"/>
    <w:rsid w:val="00F6072F"/>
    <w:rsid w:val="00F60EB6"/>
    <w:rsid w:val="00F77BA6"/>
    <w:rsid w:val="00FD0DAF"/>
    <w:rsid w:val="00FD76ED"/>
    <w:rsid w:val="00FE0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56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056DE"/>
  </w:style>
  <w:style w:type="paragraph" w:styleId="Kopfzeile">
    <w:name w:val="header"/>
    <w:basedOn w:val="Standard"/>
    <w:link w:val="KopfzeileZchn"/>
    <w:uiPriority w:val="99"/>
    <w:unhideWhenUsed/>
    <w:rsid w:val="000056DE"/>
    <w:pPr>
      <w:tabs>
        <w:tab w:val="center" w:pos="4536"/>
        <w:tab w:val="right" w:pos="9072"/>
      </w:tabs>
    </w:pPr>
  </w:style>
  <w:style w:type="character" w:customStyle="1" w:styleId="KopfzeileZchn">
    <w:name w:val="Kopfzeile Zchn"/>
    <w:basedOn w:val="Absatz-Standardschriftart"/>
    <w:link w:val="Kopfzeile"/>
    <w:uiPriority w:val="99"/>
    <w:rsid w:val="000056DE"/>
  </w:style>
  <w:style w:type="paragraph" w:styleId="Fuzeile">
    <w:name w:val="footer"/>
    <w:basedOn w:val="Standard"/>
    <w:link w:val="FuzeileZchn"/>
    <w:uiPriority w:val="99"/>
    <w:unhideWhenUsed/>
    <w:rsid w:val="000056DE"/>
    <w:pPr>
      <w:tabs>
        <w:tab w:val="center" w:pos="4536"/>
        <w:tab w:val="right" w:pos="9072"/>
      </w:tabs>
    </w:pPr>
  </w:style>
  <w:style w:type="character" w:customStyle="1" w:styleId="FuzeileZchn">
    <w:name w:val="Fußzeile Zchn"/>
    <w:basedOn w:val="Absatz-Standardschriftart"/>
    <w:link w:val="Fuzeile"/>
    <w:uiPriority w:val="99"/>
    <w:rsid w:val="000056DE"/>
  </w:style>
  <w:style w:type="paragraph" w:styleId="KeinLeerraum">
    <w:name w:val="No Spacing"/>
    <w:uiPriority w:val="1"/>
    <w:qFormat/>
    <w:rsid w:val="000056DE"/>
  </w:style>
  <w:style w:type="character" w:customStyle="1" w:styleId="berschrift1Zchn">
    <w:name w:val="Überschrift 1 Zchn"/>
    <w:basedOn w:val="Absatz-Standardschriftart"/>
    <w:link w:val="berschrift1"/>
    <w:uiPriority w:val="9"/>
    <w:rsid w:val="000056DE"/>
    <w:rPr>
      <w:rFonts w:asciiTheme="majorHAnsi" w:eastAsiaTheme="majorEastAsia" w:hAnsiTheme="majorHAnsi" w:cstheme="majorBidi"/>
      <w:color w:val="2E74B5" w:themeColor="accent1" w:themeShade="BF"/>
      <w:sz w:val="32"/>
      <w:szCs w:val="32"/>
    </w:rPr>
  </w:style>
  <w:style w:type="paragraph" w:customStyle="1" w:styleId="EinfAbs">
    <w:name w:val="[Einf. Abs.]"/>
    <w:basedOn w:val="Standard"/>
    <w:uiPriority w:val="99"/>
    <w:rsid w:val="00736E8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3A3D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DCD"/>
    <w:rPr>
      <w:rFonts w:ascii="Tahoma" w:hAnsi="Tahoma" w:cs="Tahoma"/>
      <w:sz w:val="16"/>
      <w:szCs w:val="16"/>
    </w:rPr>
  </w:style>
  <w:style w:type="paragraph" w:styleId="Listenabsatz">
    <w:name w:val="List Paragraph"/>
    <w:basedOn w:val="Standard"/>
    <w:uiPriority w:val="34"/>
    <w:qFormat/>
    <w:rsid w:val="0055097A"/>
    <w:pPr>
      <w:spacing w:line="288" w:lineRule="auto"/>
      <w:ind w:left="720"/>
      <w:contextualSpacing/>
    </w:pPr>
    <w:rPr>
      <w:rFonts w:ascii="Times New Roman" w:eastAsia="Times New Roman" w:hAnsi="Times New Roman" w:cs="Times New Roman"/>
      <w:sz w:val="20"/>
      <w:szCs w:val="20"/>
      <w:lang w:eastAsia="de-DE"/>
    </w:rPr>
  </w:style>
  <w:style w:type="paragraph" w:customStyle="1" w:styleId="Default">
    <w:name w:val="Default"/>
    <w:basedOn w:val="Standard"/>
    <w:rsid w:val="0055097A"/>
    <w:pPr>
      <w:autoSpaceDE w:val="0"/>
      <w:autoSpaceDN w:val="0"/>
      <w:spacing w:line="288" w:lineRule="auto"/>
    </w:pPr>
    <w:rPr>
      <w:rFonts w:ascii="Times New Roman" w:hAnsi="Times New Roman" w:cs="Times New Roman"/>
      <w:color w:val="000000"/>
      <w:lang w:val="de-AT" w:eastAsia="de-AT"/>
    </w:rPr>
  </w:style>
  <w:style w:type="paragraph" w:styleId="Textkrper-Einzug3">
    <w:name w:val="Body Text Indent 3"/>
    <w:basedOn w:val="Standard"/>
    <w:link w:val="Textkrper-Einzug3Zchn"/>
    <w:uiPriority w:val="99"/>
    <w:rsid w:val="00E015C7"/>
    <w:pPr>
      <w:tabs>
        <w:tab w:val="left" w:pos="-1560"/>
      </w:tabs>
      <w:ind w:left="284"/>
    </w:pPr>
    <w:rPr>
      <w:rFonts w:ascii="Times New Roman" w:eastAsia="Times New Roman" w:hAnsi="Times New Roman" w:cs="Times New Roman"/>
      <w:sz w:val="28"/>
      <w:szCs w:val="20"/>
      <w:lang w:eastAsia="de-DE"/>
    </w:rPr>
  </w:style>
  <w:style w:type="character" w:customStyle="1" w:styleId="Textkrper-Einzug3Zchn">
    <w:name w:val="Textkörper-Einzug 3 Zchn"/>
    <w:basedOn w:val="Absatz-Standardschriftart"/>
    <w:link w:val="Textkrper-Einzug3"/>
    <w:uiPriority w:val="99"/>
    <w:rsid w:val="00E015C7"/>
    <w:rPr>
      <w:rFonts w:ascii="Times New Roman" w:eastAsia="Times New Roman" w:hAnsi="Times New Roman" w:cs="Times New Roman"/>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56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056DE"/>
  </w:style>
  <w:style w:type="paragraph" w:styleId="Kopfzeile">
    <w:name w:val="header"/>
    <w:basedOn w:val="Standard"/>
    <w:link w:val="KopfzeileZchn"/>
    <w:uiPriority w:val="99"/>
    <w:unhideWhenUsed/>
    <w:rsid w:val="000056DE"/>
    <w:pPr>
      <w:tabs>
        <w:tab w:val="center" w:pos="4536"/>
        <w:tab w:val="right" w:pos="9072"/>
      </w:tabs>
    </w:pPr>
  </w:style>
  <w:style w:type="character" w:customStyle="1" w:styleId="KopfzeileZchn">
    <w:name w:val="Kopfzeile Zchn"/>
    <w:basedOn w:val="Absatz-Standardschriftart"/>
    <w:link w:val="Kopfzeile"/>
    <w:uiPriority w:val="99"/>
    <w:rsid w:val="000056DE"/>
  </w:style>
  <w:style w:type="paragraph" w:styleId="Fuzeile">
    <w:name w:val="footer"/>
    <w:basedOn w:val="Standard"/>
    <w:link w:val="FuzeileZchn"/>
    <w:uiPriority w:val="99"/>
    <w:unhideWhenUsed/>
    <w:rsid w:val="000056DE"/>
    <w:pPr>
      <w:tabs>
        <w:tab w:val="center" w:pos="4536"/>
        <w:tab w:val="right" w:pos="9072"/>
      </w:tabs>
    </w:pPr>
  </w:style>
  <w:style w:type="character" w:customStyle="1" w:styleId="FuzeileZchn">
    <w:name w:val="Fußzeile Zchn"/>
    <w:basedOn w:val="Absatz-Standardschriftart"/>
    <w:link w:val="Fuzeile"/>
    <w:uiPriority w:val="99"/>
    <w:rsid w:val="000056DE"/>
  </w:style>
  <w:style w:type="paragraph" w:styleId="KeinLeerraum">
    <w:name w:val="No Spacing"/>
    <w:uiPriority w:val="1"/>
    <w:qFormat/>
    <w:rsid w:val="000056DE"/>
  </w:style>
  <w:style w:type="character" w:customStyle="1" w:styleId="berschrift1Zchn">
    <w:name w:val="Überschrift 1 Zchn"/>
    <w:basedOn w:val="Absatz-Standardschriftart"/>
    <w:link w:val="berschrift1"/>
    <w:uiPriority w:val="9"/>
    <w:rsid w:val="000056DE"/>
    <w:rPr>
      <w:rFonts w:asciiTheme="majorHAnsi" w:eastAsiaTheme="majorEastAsia" w:hAnsiTheme="majorHAnsi" w:cstheme="majorBidi"/>
      <w:color w:val="2E74B5" w:themeColor="accent1" w:themeShade="BF"/>
      <w:sz w:val="32"/>
      <w:szCs w:val="32"/>
    </w:rPr>
  </w:style>
  <w:style w:type="paragraph" w:customStyle="1" w:styleId="EinfAbs">
    <w:name w:val="[Einf. Abs.]"/>
    <w:basedOn w:val="Standard"/>
    <w:uiPriority w:val="99"/>
    <w:rsid w:val="00736E8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3A3D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DCD"/>
    <w:rPr>
      <w:rFonts w:ascii="Tahoma" w:hAnsi="Tahoma" w:cs="Tahoma"/>
      <w:sz w:val="16"/>
      <w:szCs w:val="16"/>
    </w:rPr>
  </w:style>
  <w:style w:type="paragraph" w:styleId="Listenabsatz">
    <w:name w:val="List Paragraph"/>
    <w:basedOn w:val="Standard"/>
    <w:uiPriority w:val="34"/>
    <w:qFormat/>
    <w:rsid w:val="0055097A"/>
    <w:pPr>
      <w:spacing w:line="288" w:lineRule="auto"/>
      <w:ind w:left="720"/>
      <w:contextualSpacing/>
    </w:pPr>
    <w:rPr>
      <w:rFonts w:ascii="Times New Roman" w:eastAsia="Times New Roman" w:hAnsi="Times New Roman" w:cs="Times New Roman"/>
      <w:sz w:val="20"/>
      <w:szCs w:val="20"/>
      <w:lang w:eastAsia="de-DE"/>
    </w:rPr>
  </w:style>
  <w:style w:type="paragraph" w:customStyle="1" w:styleId="Default">
    <w:name w:val="Default"/>
    <w:basedOn w:val="Standard"/>
    <w:rsid w:val="0055097A"/>
    <w:pPr>
      <w:autoSpaceDE w:val="0"/>
      <w:autoSpaceDN w:val="0"/>
      <w:spacing w:line="288" w:lineRule="auto"/>
    </w:pPr>
    <w:rPr>
      <w:rFonts w:ascii="Times New Roman" w:hAnsi="Times New Roman" w:cs="Times New Roman"/>
      <w:color w:val="000000"/>
      <w:lang w:val="de-AT" w:eastAsia="de-AT"/>
    </w:rPr>
  </w:style>
  <w:style w:type="paragraph" w:styleId="Textkrper-Einzug3">
    <w:name w:val="Body Text Indent 3"/>
    <w:basedOn w:val="Standard"/>
    <w:link w:val="Textkrper-Einzug3Zchn"/>
    <w:uiPriority w:val="99"/>
    <w:rsid w:val="00E015C7"/>
    <w:pPr>
      <w:tabs>
        <w:tab w:val="left" w:pos="-1560"/>
      </w:tabs>
      <w:ind w:left="284"/>
    </w:pPr>
    <w:rPr>
      <w:rFonts w:ascii="Times New Roman" w:eastAsia="Times New Roman" w:hAnsi="Times New Roman" w:cs="Times New Roman"/>
      <w:sz w:val="28"/>
      <w:szCs w:val="20"/>
      <w:lang w:eastAsia="de-DE"/>
    </w:rPr>
  </w:style>
  <w:style w:type="character" w:customStyle="1" w:styleId="Textkrper-Einzug3Zchn">
    <w:name w:val="Textkörper-Einzug 3 Zchn"/>
    <w:basedOn w:val="Absatz-Standardschriftart"/>
    <w:link w:val="Textkrper-Einzug3"/>
    <w:uiPriority w:val="99"/>
    <w:rsid w:val="00E015C7"/>
    <w:rPr>
      <w:rFonts w:ascii="Times New Roman" w:eastAsia="Times New Roman" w:hAnsi="Times New Roman"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49366">
      <w:bodyDiv w:val="1"/>
      <w:marLeft w:val="0"/>
      <w:marRight w:val="0"/>
      <w:marTop w:val="0"/>
      <w:marBottom w:val="0"/>
      <w:divBdr>
        <w:top w:val="none" w:sz="0" w:space="0" w:color="auto"/>
        <w:left w:val="none" w:sz="0" w:space="0" w:color="auto"/>
        <w:bottom w:val="none" w:sz="0" w:space="0" w:color="auto"/>
        <w:right w:val="none" w:sz="0" w:space="0" w:color="auto"/>
      </w:divBdr>
    </w:div>
    <w:div w:id="989603050">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852528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F1633-A93F-4E90-AB4B-62976C35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user</cp:lastModifiedBy>
  <cp:revision>5</cp:revision>
  <cp:lastPrinted>2019-07-05T14:54:00Z</cp:lastPrinted>
  <dcterms:created xsi:type="dcterms:W3CDTF">2019-07-04T07:33:00Z</dcterms:created>
  <dcterms:modified xsi:type="dcterms:W3CDTF">2019-07-05T14:54:00Z</dcterms:modified>
</cp:coreProperties>
</file>